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41" w:rsidRPr="00314C41" w:rsidRDefault="00314C41" w:rsidP="00314C41">
      <w:pPr>
        <w:spacing w:after="0"/>
        <w:ind w:firstLine="708"/>
        <w:rPr>
          <w:rFonts w:ascii="Times New Roman" w:eastAsia="Times New Roman" w:hAnsi="Times New Roman" w:cs="Times New Roman"/>
          <w:b/>
        </w:rPr>
      </w:pPr>
      <w:r w:rsidRPr="00314C41">
        <w:rPr>
          <w:rFonts w:ascii="Times New Roman" w:hAnsi="Times New Roman" w:cs="Times New Roman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314C41" w:rsidRPr="00314C41" w:rsidRDefault="00314C41" w:rsidP="00314C41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</w:rPr>
        <w:t>Рабочая программа разработана на основе: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</w:rPr>
        <w:t>- П</w:t>
      </w:r>
      <w:r w:rsidRPr="00314C41">
        <w:rPr>
          <w:rFonts w:ascii="Times New Roman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314C41">
        <w:rPr>
          <w:rFonts w:ascii="Times New Roman" w:hAnsi="Times New Roman" w:cs="Times New Roman"/>
        </w:rPr>
        <w:t>с изменениями, утвержденными  приказом МОиН РФ от 26 ноября 2010 года, приказом МОиН РФ №1576 от 31 декабря 2015 года);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</w:rPr>
        <w:t>- Письма МОиН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</w:rPr>
        <w:t>- Основной образовательной программы НОО ГБОУ «Чистопольская кадетская школа-интернат»;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</w:rPr>
        <w:t>- Учебного плана ГБОУ «Чистопольская кадетская школа-интернат» на 2016-2017 учебный год;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</w:rPr>
        <w:t>- Матвеев, А. П. Программы общеобразовательных учреждений. Физическая культура. Начальные классы / А. П. Матвеев. – 5-е изд. – М. : Просвещение, 2011.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</w:p>
    <w:p w:rsidR="00314C41" w:rsidRPr="00314C41" w:rsidRDefault="00314C41" w:rsidP="00314C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b/>
          <w:bCs/>
        </w:rPr>
        <w:t>МЕСТО КУРСА В УЧЕБНОМ ПЛАНЕ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</w:p>
    <w:p w:rsidR="00314C41" w:rsidRPr="00314C41" w:rsidRDefault="00314C41" w:rsidP="00314C41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</w:rPr>
        <w:t>Курс «Физическая культура» изучается с 1 по 4 класс из расчёта 3 ч в неделю, в 1 классе — 99 ч ( 33 учебные недели). Третий час на преподавание учебного предмета «Физическая культура» был введён приказом Минобрнауки от 30 августа 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</w:p>
    <w:p w:rsidR="00314C41" w:rsidRPr="00314C41" w:rsidRDefault="00314C41" w:rsidP="00314C41">
      <w:pPr>
        <w:tabs>
          <w:tab w:val="left" w:pos="622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ab/>
        <w:t>В 4 м классе рабочая программа рассчитана на 105 часов, из расчета 3 ч. в неделю, 35 учебных недель.</w:t>
      </w:r>
    </w:p>
    <w:p w:rsidR="00314C41" w:rsidRPr="00314C41" w:rsidRDefault="00314C41" w:rsidP="00314C4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14C41" w:rsidRPr="00314C41" w:rsidRDefault="00314C41" w:rsidP="00314C4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14C41">
        <w:rPr>
          <w:rFonts w:ascii="Times New Roman" w:hAnsi="Times New Roman" w:cs="Times New Roman"/>
          <w:b/>
          <w:bCs/>
        </w:rPr>
        <w:t>РЕЗУЛЬТАТЫ ИЗУЧЕНИЯ КУРСА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314C41">
        <w:rPr>
          <w:rFonts w:ascii="Times New Roman" w:eastAsia="Times New Roman" w:hAnsi="Times New Roman" w:cs="Times New Roman"/>
          <w:b/>
          <w:bCs/>
          <w:u w:val="single"/>
        </w:rPr>
        <w:t>Личностные результаты</w:t>
      </w: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формирование чувства гордости за свою Родину, родной край </w:t>
      </w:r>
      <w:r w:rsidRPr="00314C41">
        <w:rPr>
          <w:rFonts w:ascii="Times New Roman" w:eastAsia="Times New Roman" w:hAnsi="Times New Roman" w:cs="Times New Roman"/>
          <w:b/>
          <w:bCs/>
          <w:i/>
          <w:iCs/>
        </w:rPr>
        <w:t>(региональный компонент)</w:t>
      </w:r>
      <w:r w:rsidRPr="00314C41">
        <w:rPr>
          <w:rFonts w:ascii="Times New Roman" w:eastAsia="Times New Roman" w:hAnsi="Times New Roman" w:cs="Times New Roman"/>
        </w:rPr>
        <w:t xml:space="preserve">; формирование ценностей многонационального российского общества;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формирование уважительного отношения к иному мнению, истории и культуре других народов, родного края </w:t>
      </w:r>
      <w:r w:rsidRPr="00314C41">
        <w:rPr>
          <w:rFonts w:ascii="Times New Roman" w:eastAsia="Times New Roman" w:hAnsi="Times New Roman" w:cs="Times New Roman"/>
          <w:b/>
          <w:bCs/>
          <w:i/>
          <w:iCs/>
        </w:rPr>
        <w:t>(региональный</w:t>
      </w:r>
      <w:r w:rsidRPr="00314C41">
        <w:rPr>
          <w:rFonts w:ascii="Times New Roman" w:eastAsia="Times New Roman" w:hAnsi="Times New Roman" w:cs="Times New Roman"/>
        </w:rPr>
        <w:t xml:space="preserve"> </w:t>
      </w:r>
      <w:r w:rsidRPr="00314C41">
        <w:rPr>
          <w:rFonts w:ascii="Times New Roman" w:eastAsia="Times New Roman" w:hAnsi="Times New Roman" w:cs="Times New Roman"/>
          <w:b/>
          <w:bCs/>
          <w:i/>
          <w:iCs/>
          <w:u w:val="single"/>
        </w:rPr>
        <w:t>компонент)</w:t>
      </w:r>
      <w:r w:rsidRPr="00314C41">
        <w:rPr>
          <w:rFonts w:ascii="Times New Roman" w:eastAsia="Times New Roman" w:hAnsi="Times New Roman" w:cs="Times New Roman"/>
        </w:rPr>
        <w:t>;</w:t>
      </w:r>
      <w:r w:rsidRPr="00314C41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развитие мотивов учебной деятельности и формирование личностного смысла учения;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формирование эстетических потребностей, ценностей и чувств;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развитие этических качеств, доброжелательности и эмоционально-нравственной отзывчивости, понимания и сопереживания чувствам других людей;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развитие навыков сотрудничества со взрослыми и сверстниками, умения не создавать конфликтов и находить выходы из спорных ситуаций;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формирование установки на безопасный, здоровый образ жизни;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Calibri" w:hAnsi="Times New Roman" w:cs="Times New Roman"/>
          <w:noProof/>
          <w:lang w:eastAsia="en-US"/>
        </w:rPr>
        <w:pict>
          <v:line id="Прямая соединительная линия 4" o:spid="_x0000_s1026" style="position:absolute;z-index:-251656192;visibility:visible" from="650.5pt,-138.6pt" to="728.6pt,-1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c8lTQIAAFgEAAAOAAAAZHJzL2Uyb0RvYy54bWysVM1uEzEQviPxDtbe090N2zZZdVOhbMKl&#10;QKWWB3Bsb9bCa1u2m02EkKBnpDwCr8ABpEoFnmHzRoydH7VwQYgcnLFn5vM3M5/37HzZCLRgxnIl&#10;iyg9SiLEJFGUy3kRvbme9gYRsg5LioWSrIhWzEbno6dPzlqds76qlaDMIACRNm91EdXO6TyOLalZ&#10;g+2R0kyCs1KmwQ62Zh5Tg1tAb0TcT5KTuFWGaqMIsxZOy60zGgX8qmLEva4qyxwSRQTcXFhNWGd+&#10;jUdnOJ8brGtOdjTwP7BoMJdw6QGqxA6jG8P/gGo4Mcqqyh0R1cSqqjhhoQaoJk1+q+aqxpqFWqA5&#10;Vh/aZP8fLHm1uDSI0yLKIiRxAyPqPm8+bNbd9+7LZo02H7uf3bfua3fX/ejuNrdg328+ge2d3f3u&#10;eI0y38lW2xwAx/LS+F6QpbzSF4q8tUiqcY3lnIWKrlcarkl9RvwoxW+sBj6z9qWiEINvnAptXVam&#10;8ZDQMLQM01sdpseWDhE4HA7TwSnMmOxdMc73edpY94KpBnmjiASXvq84x4sL6zwPnO9D/LFUUy5E&#10;0IaQqAWyx/0sCRlWCU6918dZM5+NhUEL7OUVfqEq8DwMM+pG0oBWM0wnO9thLrY23C6kx4NSgM/O&#10;2urn3TAZTgaTQdbL+ieTXpaUZe/5dJz1Tqbp6XH5rByPy/S9p5Zmec0pZdKz22s5zf5OK7tXtVXh&#10;Qc2HPsSP0UPDgOz+P5AOs/Tj2wphpujq0uxnDPINwbun5t/Hwz3YDz8Io18AAAD//wMAUEsDBBQA&#10;BgAIAAAAIQDyQd973gAAAA8BAAAPAAAAZHJzL2Rvd25yZXYueG1sTE9Nb8IwDL1P2n+IPGk3SCkM&#10;UGmKxiQOuyCt4we4TWgrGqdqAu326+cepu3mZz+/j3Q/2lbcTe8bRwoW8wiEodLphioF58/jbAvC&#10;BySNrSOj4Mt42GePDykm2g30Ye55qASLkE9QQR1Cl0jpy9pY9HPXGeLbxfUWA8O+krrHgcVtK+Mo&#10;WkuLDbFDjZ15q015zW+WY1yWuIroeDif1ica3g/b4jv3Sj0/ja87EMGM4Y8MU3z+gYwzFe5G2ouW&#10;8TJacJmgYBZvNjGIibN6mabidyezVP7vkf0AAAD//wMAUEsBAi0AFAAGAAgAAAAhALaDOJL+AAAA&#10;4QEAABMAAAAAAAAAAAAAAAAAAAAAAFtDb250ZW50X1R5cGVzXS54bWxQSwECLQAUAAYACAAAACEA&#10;OP0h/9YAAACUAQAACwAAAAAAAAAAAAAAAAAvAQAAX3JlbHMvLnJlbHNQSwECLQAUAAYACAAAACEA&#10;fkXPJU0CAABYBAAADgAAAAAAAAAAAAAAAAAuAgAAZHJzL2Uyb0RvYy54bWxQSwECLQAUAAYACAAA&#10;ACEA8kHfe94AAAAPAQAADwAAAAAAAAAAAAAAAACnBAAAZHJzL2Rvd25yZXYueG1sUEsFBgAAAAAE&#10;AAQA8wAAALIFAAAAAA==&#10;" o:allowincell="f" strokeweight="1.2pt"/>
        </w:pic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314C41">
        <w:rPr>
          <w:rFonts w:ascii="Times New Roman" w:eastAsia="Times New Roman" w:hAnsi="Times New Roman" w:cs="Times New Roman"/>
          <w:b/>
          <w:bCs/>
          <w:u w:val="single"/>
        </w:rPr>
        <w:t>Метапредметные результаты</w:t>
      </w: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овладение способностью принимать и сохранять цели и задачи учебной деятельности, поиска средств ее осуществления;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lastRenderedPageBreak/>
        <w:t xml:space="preserve">- готовность конструктивно разрешать конфликты посредством учета интересов сторон и сотрудничества; </w:t>
      </w: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овладение базовыми предметными и межпредметными понятиями, отражающими существенные связи и отношения между объектами и процессами. </w:t>
      </w: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314C41">
        <w:rPr>
          <w:rFonts w:ascii="Times New Roman" w:eastAsia="Times New Roman" w:hAnsi="Times New Roman" w:cs="Times New Roman"/>
          <w:b/>
          <w:bCs/>
          <w:u w:val="single"/>
        </w:rPr>
        <w:t>Предметные результаты</w:t>
      </w: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 </w:t>
      </w: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Формирование представлений о местах для занятия физической культуры в своем городе </w:t>
      </w:r>
      <w:r w:rsidRPr="00314C41">
        <w:rPr>
          <w:rFonts w:ascii="Times New Roman" w:eastAsia="Times New Roman" w:hAnsi="Times New Roman" w:cs="Times New Roman"/>
          <w:b/>
          <w:bCs/>
          <w:i/>
          <w:iCs/>
        </w:rPr>
        <w:t>(региональный компонент);</w:t>
      </w:r>
      <w:r w:rsidRPr="00314C41">
        <w:rPr>
          <w:rFonts w:ascii="Times New Roman" w:eastAsia="Times New Roman" w:hAnsi="Times New Roman" w:cs="Times New Roman"/>
        </w:rPr>
        <w:t xml:space="preserve"> </w:t>
      </w: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овладение умениями организовать здоровьесберегающую жизнедеятельность (режим дня, утренняя зарядка, оздоровительные мероприятия, подвижные игры и т.д.); </w:t>
      </w: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 </w:t>
      </w: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взаимодействие со сверстниками по правилам проведения подвижных игр и соревнований; </w:t>
      </w: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выполнение простейших акробатических и гимнастических комбинаций на высоком качественном уровне, характеристика признаков техничного исполнения; </w:t>
      </w: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>- выполнение технических действий из базовых видов спорта, применение их в игровой и соревновательной деятельности;</w:t>
      </w: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знать правила поведения на воде, вход в воду, передвижение по дну, выпрыгивание из воды. 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314C41">
        <w:rPr>
          <w:rFonts w:ascii="Times New Roman" w:eastAsia="Times New Roman" w:hAnsi="Times New Roman" w:cs="Times New Roman"/>
          <w:b/>
          <w:bCs/>
          <w:u w:val="single"/>
        </w:rPr>
        <w:t>Планируемые результаты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235" w:lineRule="auto"/>
        <w:ind w:left="420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>По окончании начальной школы учащиеся должны уметь: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планировать занятия физическими упражнениями в режиме дня, использовать средства физической культуры в проведении своего отдыха и досуга;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излагать факты истории развития физической культуры, в том числе и об истории физической культуры в родном городе </w:t>
      </w:r>
      <w:r w:rsidRPr="00314C41">
        <w:rPr>
          <w:rFonts w:ascii="Times New Roman" w:eastAsia="Times New Roman" w:hAnsi="Times New Roman" w:cs="Times New Roman"/>
          <w:b/>
          <w:bCs/>
          <w:i/>
          <w:iCs/>
        </w:rPr>
        <w:t xml:space="preserve">(региональный компонент), </w:t>
      </w:r>
      <w:r w:rsidRPr="00314C41">
        <w:rPr>
          <w:rFonts w:ascii="Times New Roman" w:eastAsia="Times New Roman" w:hAnsi="Times New Roman" w:cs="Times New Roman"/>
        </w:rPr>
        <w:t>характеризовать ее роль и значение в жизни человека;</w:t>
      </w:r>
      <w:r w:rsidRPr="00314C41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использовать физическую культуры как средство укрепления здоровья, физического развития и физической подготовленности человека;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измерять (познавать) индивидуальные показатели физического развития (длины и массы тела) и развития основных физических качеств;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организовывать и проводить со сверстниками подвижные игры и элементарные соревнования, осуществлять их объективное судейство;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знать подвижные игры родного края </w:t>
      </w:r>
      <w:r w:rsidRPr="00314C41">
        <w:rPr>
          <w:rFonts w:ascii="Times New Roman" w:eastAsia="Times New Roman" w:hAnsi="Times New Roman" w:cs="Times New Roman"/>
          <w:b/>
          <w:bCs/>
          <w:i/>
          <w:iCs/>
        </w:rPr>
        <w:t>(региональный компонент);</w:t>
      </w:r>
      <w:r w:rsidRPr="00314C41">
        <w:rPr>
          <w:rFonts w:ascii="Times New Roman" w:eastAsia="Times New Roman" w:hAnsi="Times New Roman" w:cs="Times New Roman"/>
        </w:rPr>
        <w:t xml:space="preserve"> </w:t>
      </w: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соблюдать требования техники безопасности к местам проведения занятий физической культурой;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 </w:t>
      </w:r>
    </w:p>
    <w:p w:rsidR="00314C41" w:rsidRPr="00314C41" w:rsidRDefault="00314C41" w:rsidP="00314C4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</w:rPr>
      </w:pP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характеризовать физическую нагрузку по показателю частоты пульса; </w:t>
      </w: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выполнять простейшие акробатические и гимнастические комбинации на высоком качественном уровне; </w:t>
      </w: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выполнять технические действия из базовых видов спорта, применять их в игровой и соревновательной деятельности; </w:t>
      </w:r>
    </w:p>
    <w:p w:rsidR="00314C41" w:rsidRPr="00314C41" w:rsidRDefault="00314C41" w:rsidP="00314C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14C41">
        <w:rPr>
          <w:rFonts w:ascii="Times New Roman" w:eastAsia="Times New Roman" w:hAnsi="Times New Roman" w:cs="Times New Roman"/>
        </w:rPr>
        <w:t xml:space="preserve">- выполнять жизненно важные двигательные навыки и умения различными способами, в различных условиях. </w:t>
      </w:r>
    </w:p>
    <w:p w:rsidR="00314C41" w:rsidRPr="00314C41" w:rsidRDefault="00314C41" w:rsidP="00314C41">
      <w:pPr>
        <w:spacing w:after="0" w:line="240" w:lineRule="auto"/>
        <w:ind w:right="962"/>
        <w:rPr>
          <w:rFonts w:ascii="Times New Roman" w:hAnsi="Times New Roman" w:cs="Times New Roman"/>
          <w:b/>
          <w:bCs/>
        </w:rPr>
      </w:pPr>
    </w:p>
    <w:p w:rsidR="00314C41" w:rsidRPr="00314C41" w:rsidRDefault="00314C41" w:rsidP="00314C41">
      <w:pPr>
        <w:spacing w:after="0" w:line="240" w:lineRule="auto"/>
        <w:ind w:right="962"/>
        <w:jc w:val="center"/>
        <w:rPr>
          <w:rFonts w:ascii="Times New Roman" w:hAnsi="Times New Roman" w:cs="Times New Roman"/>
          <w:b/>
          <w:bCs/>
        </w:rPr>
      </w:pPr>
      <w:r w:rsidRPr="00314C41">
        <w:rPr>
          <w:rFonts w:ascii="Times New Roman" w:hAnsi="Times New Roman" w:cs="Times New Roman"/>
          <w:b/>
          <w:bCs/>
        </w:rPr>
        <w:t>СОДЕРЖАНИЕ УЧЕБНОГО КУРСА</w:t>
      </w:r>
    </w:p>
    <w:p w:rsidR="00314C41" w:rsidRPr="00314C41" w:rsidRDefault="00314C41" w:rsidP="00314C41">
      <w:pPr>
        <w:spacing w:after="0" w:line="240" w:lineRule="auto"/>
        <w:ind w:right="962"/>
        <w:jc w:val="center"/>
        <w:rPr>
          <w:rFonts w:ascii="Times New Roman" w:hAnsi="Times New Roman" w:cs="Times New Roman"/>
          <w:b/>
          <w:bCs/>
        </w:rPr>
      </w:pP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b/>
          <w:bCs/>
        </w:rPr>
        <w:t>Знания о физической культуре</w:t>
      </w:r>
    </w:p>
    <w:p w:rsidR="00314C41" w:rsidRPr="00314C41" w:rsidRDefault="00314C41" w:rsidP="00314C41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</w:rPr>
        <w:lastRenderedPageBreak/>
        <w:t>История развития физической культуры в России в XVII – XIX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b/>
          <w:bCs/>
        </w:rPr>
        <w:t>Способы физкультурной деятельности</w:t>
      </w:r>
    </w:p>
    <w:p w:rsidR="00314C41" w:rsidRPr="00314C41" w:rsidRDefault="00314C41" w:rsidP="00314C41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</w:rPr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b/>
          <w:bCs/>
        </w:rPr>
        <w:t>Физическое совершенствование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b/>
          <w:bCs/>
          <w:i/>
          <w:iCs/>
        </w:rPr>
        <w:t xml:space="preserve">Гимнастика с основами акробатики </w:t>
      </w:r>
    </w:p>
    <w:p w:rsidR="00314C41" w:rsidRPr="00314C41" w:rsidRDefault="00314C41" w:rsidP="00314C41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i/>
          <w:iCs/>
        </w:rPr>
        <w:t>Акробатические упражнения:</w:t>
      </w:r>
      <w:r w:rsidRPr="00314C41">
        <w:rPr>
          <w:rFonts w:ascii="Times New Roman" w:hAnsi="Times New Roman" w:cs="Times New Roman"/>
        </w:rPr>
        <w:t> акробатические комбинации, например: мост из положения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314C41" w:rsidRPr="00314C41" w:rsidRDefault="00314C41" w:rsidP="00314C41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i/>
          <w:iCs/>
        </w:rPr>
        <w:t>Гимнастические упражнения прикладного характера:</w:t>
      </w:r>
      <w:r w:rsidRPr="00314C41">
        <w:rPr>
          <w:rFonts w:ascii="Times New Roman" w:hAnsi="Times New Roman" w:cs="Times New Roman"/>
        </w:rPr>
        <w:t> опорный прыжок через гимнастического козла — с небольшого разбега толчком о гимнастический мостик прыжок в упор стоя на коленях, переход в упор присев и соскок вперед; из виса стоя присев толчком двумя ногами перемах,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b/>
          <w:bCs/>
          <w:i/>
          <w:iCs/>
        </w:rPr>
        <w:t>Легкая атлетика</w:t>
      </w:r>
    </w:p>
    <w:p w:rsidR="00314C41" w:rsidRPr="00314C41" w:rsidRDefault="00314C41" w:rsidP="00314C41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i/>
          <w:iCs/>
        </w:rPr>
        <w:t>Прыжки </w:t>
      </w:r>
      <w:r w:rsidRPr="00314C41">
        <w:rPr>
          <w:rFonts w:ascii="Times New Roman" w:hAnsi="Times New Roman" w:cs="Times New Roman"/>
        </w:rPr>
        <w:t>в высоту с разбега способом «перешагивание». </w:t>
      </w:r>
      <w:r w:rsidRPr="00314C41">
        <w:rPr>
          <w:rFonts w:ascii="Times New Roman" w:hAnsi="Times New Roman" w:cs="Times New Roman"/>
          <w:i/>
          <w:iCs/>
        </w:rPr>
        <w:t>Низкий старт.</w:t>
      </w:r>
      <w:r w:rsidRPr="00314C41">
        <w:rPr>
          <w:rFonts w:ascii="Times New Roman" w:hAnsi="Times New Roman" w:cs="Times New Roman"/>
        </w:rPr>
        <w:t> </w:t>
      </w:r>
      <w:r w:rsidRPr="00314C41">
        <w:rPr>
          <w:rFonts w:ascii="Times New Roman" w:hAnsi="Times New Roman" w:cs="Times New Roman"/>
          <w:i/>
          <w:iCs/>
        </w:rPr>
        <w:t>Стартовое ускорение.</w:t>
      </w:r>
      <w:r w:rsidRPr="00314C41">
        <w:rPr>
          <w:rFonts w:ascii="Times New Roman" w:hAnsi="Times New Roman" w:cs="Times New Roman"/>
        </w:rPr>
        <w:t> </w:t>
      </w:r>
      <w:r w:rsidRPr="00314C41">
        <w:rPr>
          <w:rFonts w:ascii="Times New Roman" w:hAnsi="Times New Roman" w:cs="Times New Roman"/>
          <w:i/>
          <w:iCs/>
        </w:rPr>
        <w:t>Финиширование.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b/>
          <w:bCs/>
          <w:i/>
          <w:iCs/>
        </w:rPr>
        <w:t xml:space="preserve">Лыжные гонки </w:t>
      </w:r>
    </w:p>
    <w:p w:rsidR="00314C41" w:rsidRPr="00314C41" w:rsidRDefault="00314C41" w:rsidP="00314C41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i/>
          <w:iCs/>
        </w:rPr>
        <w:t>Передвижения на лыжах:</w:t>
      </w:r>
      <w:r w:rsidRPr="00314C41">
        <w:rPr>
          <w:rFonts w:ascii="Times New Roman" w:hAnsi="Times New Roman" w:cs="Times New Roman"/>
        </w:rPr>
        <w:t> одновременный одношажный ход; чередование изученных ходов во время передвижения по дистанции.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b/>
          <w:bCs/>
          <w:i/>
          <w:iCs/>
        </w:rPr>
        <w:t>Подвижные игры</w:t>
      </w:r>
    </w:p>
    <w:p w:rsidR="00314C41" w:rsidRPr="00314C41" w:rsidRDefault="00314C41" w:rsidP="00314C41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i/>
          <w:iCs/>
        </w:rPr>
        <w:t>На материале раздела «Гимнастика с основами акробатики»:</w:t>
      </w:r>
      <w:r w:rsidRPr="00314C41">
        <w:rPr>
          <w:rFonts w:ascii="Times New Roman" w:hAnsi="Times New Roman" w:cs="Times New Roman"/>
        </w:rPr>
        <w:t> 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i/>
          <w:iCs/>
        </w:rPr>
        <w:t>На материале раздела «Легкая атлетика»:</w:t>
      </w:r>
      <w:r w:rsidRPr="00314C41">
        <w:rPr>
          <w:rFonts w:ascii="Times New Roman" w:hAnsi="Times New Roman" w:cs="Times New Roman"/>
        </w:rPr>
        <w:t> «Подвижная цель».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i/>
          <w:iCs/>
        </w:rPr>
        <w:t>На материале раздела «Лыжные гонки»:</w:t>
      </w:r>
      <w:r w:rsidRPr="00314C41">
        <w:rPr>
          <w:rFonts w:ascii="Times New Roman" w:hAnsi="Times New Roman" w:cs="Times New Roman"/>
        </w:rPr>
        <w:t> «Куда укатишься за два шага».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i/>
          <w:iCs/>
        </w:rPr>
        <w:t>На материале спортивных игр:</w:t>
      </w:r>
    </w:p>
    <w:p w:rsidR="00314C41" w:rsidRPr="00314C41" w:rsidRDefault="00314C41" w:rsidP="00314C41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i/>
          <w:iCs/>
        </w:rPr>
        <w:t>Футбол:</w:t>
      </w:r>
      <w:r w:rsidRPr="00314C41">
        <w:rPr>
          <w:rFonts w:ascii="Times New Roman" w:hAnsi="Times New Roman" w:cs="Times New Roman"/>
        </w:rPr>
        <w:t> эстафеты с ведением мяча, с передачей мяча партнеру, игра в футбол по упрощенным правилам («Мини-футбол»).</w:t>
      </w:r>
    </w:p>
    <w:p w:rsidR="00314C41" w:rsidRPr="00314C41" w:rsidRDefault="00314C41" w:rsidP="00314C41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i/>
          <w:iCs/>
        </w:rPr>
        <w:t>Волейбол:</w:t>
      </w:r>
      <w:r w:rsidRPr="00314C41">
        <w:rPr>
          <w:rFonts w:ascii="Times New Roman" w:hAnsi="Times New Roman" w:cs="Times New Roman"/>
        </w:rPr>
        <w:t> 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«Пионербол».</w:t>
      </w:r>
    </w:p>
    <w:p w:rsidR="00314C41" w:rsidRPr="00314C41" w:rsidRDefault="00314C41" w:rsidP="00314C41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b/>
          <w:bCs/>
          <w:i/>
          <w:iCs/>
        </w:rPr>
        <w:t xml:space="preserve">Подвижные игры на основе баскетбола </w:t>
      </w:r>
    </w:p>
    <w:p w:rsidR="00314C41" w:rsidRPr="00314C41" w:rsidRDefault="00314C41" w:rsidP="00314C41">
      <w:pPr>
        <w:spacing w:after="0" w:line="240" w:lineRule="auto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i/>
          <w:iCs/>
        </w:rPr>
        <w:t>Баскетбол:</w:t>
      </w:r>
      <w:r w:rsidRPr="00314C41">
        <w:rPr>
          <w:rFonts w:ascii="Times New Roman" w:hAnsi="Times New Roman" w:cs="Times New Roman"/>
        </w:rPr>
        <w:t> 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314C41" w:rsidRPr="00314C41" w:rsidRDefault="00314C41" w:rsidP="00314C41">
      <w:pPr>
        <w:autoSpaceDE w:val="0"/>
        <w:autoSpaceDN w:val="0"/>
        <w:adjustRightInd w:val="0"/>
        <w:spacing w:after="0" w:line="264" w:lineRule="auto"/>
        <w:ind w:firstLine="360"/>
        <w:outlineLvl w:val="0"/>
        <w:rPr>
          <w:rFonts w:ascii="Times New Roman" w:hAnsi="Times New Roman" w:cs="Times New Roman"/>
        </w:rPr>
      </w:pPr>
      <w:r w:rsidRPr="00314C41">
        <w:rPr>
          <w:rFonts w:ascii="Times New Roman" w:hAnsi="Times New Roman" w:cs="Times New Roman"/>
          <w:b/>
          <w:i/>
        </w:rPr>
        <w:t>Плавание –</w:t>
      </w:r>
      <w:r w:rsidRPr="00314C41">
        <w:rPr>
          <w:rFonts w:ascii="Times New Roman" w:hAnsi="Times New Roman" w:cs="Times New Roman"/>
        </w:rPr>
        <w:t xml:space="preserve"> название упражнений и основные признаки техники плавания </w:t>
      </w:r>
    </w:p>
    <w:p w:rsidR="00314C41" w:rsidRPr="00314C41" w:rsidRDefault="00314C41" w:rsidP="00314C41">
      <w:pPr>
        <w:widowControl w:val="0"/>
        <w:tabs>
          <w:tab w:val="num" w:pos="8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314C41" w:rsidRPr="00314C41" w:rsidRDefault="00314C41" w:rsidP="00314C41">
      <w:pPr>
        <w:tabs>
          <w:tab w:val="left" w:pos="5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4C41">
        <w:rPr>
          <w:rFonts w:ascii="Times New Roman" w:eastAsia="Times New Roman" w:hAnsi="Times New Roman" w:cs="Times New Roman"/>
        </w:rPr>
        <w:tab/>
        <w:t>В резул</w:t>
      </w:r>
      <w:r w:rsidRPr="00314C41">
        <w:rPr>
          <w:rFonts w:ascii="Times New Roman" w:eastAsia="Times New Roman" w:hAnsi="Times New Roman" w:cs="Times New Roman"/>
          <w:sz w:val="24"/>
          <w:szCs w:val="24"/>
        </w:rPr>
        <w:t xml:space="preserve">ьтате освоения Обязательного минимума содержания учебного предмета «Физическая культура» учащиеся IV класса должны: </w:t>
      </w:r>
    </w:p>
    <w:p w:rsidR="00314C41" w:rsidRPr="00314C41" w:rsidRDefault="00314C41" w:rsidP="00314C41">
      <w:pPr>
        <w:tabs>
          <w:tab w:val="left" w:pos="58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4C41">
        <w:rPr>
          <w:rFonts w:ascii="Times New Roman" w:eastAsia="Times New Roman" w:hAnsi="Times New Roman" w:cs="Times New Roman"/>
          <w:b/>
          <w:sz w:val="24"/>
          <w:szCs w:val="24"/>
        </w:rPr>
        <w:t>знать и иметь представление:</w:t>
      </w:r>
    </w:p>
    <w:p w:rsidR="00314C41" w:rsidRPr="00314C41" w:rsidRDefault="00314C41" w:rsidP="00314C41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14C41" w:rsidRPr="00314C41" w:rsidRDefault="00314C41" w:rsidP="00314C41">
      <w:pPr>
        <w:tabs>
          <w:tab w:val="left" w:pos="366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</w:rPr>
      </w:pPr>
      <w:r w:rsidRPr="00314C41">
        <w:rPr>
          <w:rFonts w:ascii="Times New Roman" w:eastAsia="Times New Roman" w:hAnsi="Times New Roman" w:cs="Times New Roman"/>
          <w:sz w:val="24"/>
          <w:szCs w:val="24"/>
        </w:rPr>
        <w:t>- о роли и значении занятий физическими упражнениями в подготовке солдат в русской армии;</w:t>
      </w:r>
    </w:p>
    <w:p w:rsidR="00314C41" w:rsidRPr="00314C41" w:rsidRDefault="00314C41" w:rsidP="00314C41">
      <w:pPr>
        <w:tabs>
          <w:tab w:val="left" w:pos="366"/>
        </w:tabs>
        <w:spacing w:after="0" w:line="239" w:lineRule="auto"/>
        <w:rPr>
          <w:rFonts w:ascii="Times New Roman" w:eastAsia="Symbol" w:hAnsi="Times New Roman" w:cs="Times New Roman"/>
          <w:sz w:val="24"/>
          <w:szCs w:val="24"/>
        </w:rPr>
      </w:pPr>
      <w:r w:rsidRPr="00314C41">
        <w:rPr>
          <w:rFonts w:ascii="Times New Roman" w:eastAsia="Times New Roman" w:hAnsi="Times New Roman" w:cs="Times New Roman"/>
          <w:sz w:val="24"/>
          <w:szCs w:val="24"/>
        </w:rPr>
        <w:t>- о физической подготовке и ее связи с развитием физических качеств, систем дыхания и кровообращения;</w:t>
      </w:r>
    </w:p>
    <w:p w:rsidR="00314C41" w:rsidRPr="00314C41" w:rsidRDefault="00314C41" w:rsidP="00314C41">
      <w:pPr>
        <w:spacing w:after="0" w:line="1" w:lineRule="exact"/>
        <w:rPr>
          <w:rFonts w:ascii="Times New Roman" w:eastAsia="Symbol" w:hAnsi="Times New Roman" w:cs="Times New Roman"/>
          <w:sz w:val="24"/>
          <w:szCs w:val="24"/>
        </w:rPr>
      </w:pPr>
    </w:p>
    <w:p w:rsidR="00314C41" w:rsidRPr="00314C41" w:rsidRDefault="00314C41" w:rsidP="00314C41">
      <w:pPr>
        <w:tabs>
          <w:tab w:val="left" w:pos="366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</w:rPr>
      </w:pPr>
      <w:r w:rsidRPr="00314C41">
        <w:rPr>
          <w:rFonts w:ascii="Times New Roman" w:eastAsia="Times New Roman" w:hAnsi="Times New Roman" w:cs="Times New Roman"/>
          <w:sz w:val="24"/>
          <w:szCs w:val="24"/>
        </w:rPr>
        <w:t>- о физической нагрузке и способах ее регулирования;</w:t>
      </w:r>
    </w:p>
    <w:p w:rsidR="00314C41" w:rsidRPr="00314C41" w:rsidRDefault="00314C41" w:rsidP="00314C41">
      <w:pPr>
        <w:tabs>
          <w:tab w:val="left" w:pos="366"/>
        </w:tabs>
        <w:spacing w:after="0" w:line="239" w:lineRule="auto"/>
        <w:rPr>
          <w:rFonts w:ascii="Times New Roman" w:eastAsia="Symbol" w:hAnsi="Times New Roman" w:cs="Times New Roman"/>
          <w:sz w:val="24"/>
          <w:szCs w:val="24"/>
        </w:rPr>
      </w:pPr>
      <w:r w:rsidRPr="00314C41">
        <w:rPr>
          <w:rFonts w:ascii="Times New Roman" w:eastAsia="Times New Roman" w:hAnsi="Times New Roman" w:cs="Times New Roman"/>
          <w:sz w:val="24"/>
          <w:szCs w:val="24"/>
        </w:rPr>
        <w:lastRenderedPageBreak/>
        <w:t>- о причинах возникновения травм во время занятий физическими упражнениями, профилактике травматизма;</w:t>
      </w:r>
    </w:p>
    <w:p w:rsidR="00314C41" w:rsidRPr="00314C41" w:rsidRDefault="00314C41" w:rsidP="00314C41">
      <w:pPr>
        <w:spacing w:after="0" w:line="237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14C41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314C41" w:rsidRPr="00314C41" w:rsidRDefault="00314C41" w:rsidP="00314C41">
      <w:pPr>
        <w:spacing w:after="0" w:line="3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14C41" w:rsidRPr="00314C41" w:rsidRDefault="00314C41" w:rsidP="00314C41">
      <w:pPr>
        <w:tabs>
          <w:tab w:val="left" w:pos="366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</w:rPr>
      </w:pPr>
      <w:r w:rsidRPr="00314C41">
        <w:rPr>
          <w:rFonts w:ascii="Times New Roman" w:eastAsia="Times New Roman" w:hAnsi="Times New Roman" w:cs="Times New Roman"/>
          <w:sz w:val="24"/>
          <w:szCs w:val="24"/>
        </w:rPr>
        <w:t>- вести дневник самонаблюдения;</w:t>
      </w:r>
    </w:p>
    <w:p w:rsidR="00314C41" w:rsidRPr="00314C41" w:rsidRDefault="00314C41" w:rsidP="00314C41">
      <w:pPr>
        <w:tabs>
          <w:tab w:val="left" w:pos="366"/>
        </w:tabs>
        <w:spacing w:after="0" w:line="239" w:lineRule="auto"/>
        <w:rPr>
          <w:rFonts w:ascii="Times New Roman" w:eastAsia="Symbol" w:hAnsi="Times New Roman" w:cs="Times New Roman"/>
          <w:sz w:val="24"/>
          <w:szCs w:val="24"/>
        </w:rPr>
      </w:pPr>
      <w:r w:rsidRPr="00314C41">
        <w:rPr>
          <w:rFonts w:ascii="Times New Roman" w:eastAsia="Times New Roman" w:hAnsi="Times New Roman" w:cs="Times New Roman"/>
          <w:sz w:val="24"/>
          <w:szCs w:val="24"/>
        </w:rPr>
        <w:t>- выполнять простейшие акробатические и гимнастические комбинации;</w:t>
      </w:r>
    </w:p>
    <w:p w:rsidR="00314C41" w:rsidRPr="00314C41" w:rsidRDefault="00314C41" w:rsidP="00314C41">
      <w:pPr>
        <w:tabs>
          <w:tab w:val="left" w:pos="366"/>
        </w:tabs>
        <w:spacing w:after="0" w:line="239" w:lineRule="auto"/>
        <w:rPr>
          <w:rFonts w:ascii="Times New Roman" w:eastAsia="Symbol" w:hAnsi="Times New Roman" w:cs="Times New Roman"/>
          <w:sz w:val="24"/>
          <w:szCs w:val="24"/>
        </w:rPr>
      </w:pPr>
      <w:r w:rsidRPr="00314C41">
        <w:rPr>
          <w:rFonts w:ascii="Times New Roman" w:eastAsia="Times New Roman" w:hAnsi="Times New Roman" w:cs="Times New Roman"/>
          <w:sz w:val="24"/>
          <w:szCs w:val="24"/>
        </w:rPr>
        <w:t>- подсчитывать частоту сердечных сокращений при выполнении физических упражнений с разной нагрузкой;</w:t>
      </w:r>
    </w:p>
    <w:p w:rsidR="00314C41" w:rsidRPr="00314C41" w:rsidRDefault="00314C41" w:rsidP="00314C41">
      <w:pPr>
        <w:tabs>
          <w:tab w:val="left" w:pos="366"/>
        </w:tabs>
        <w:spacing w:after="0" w:line="239" w:lineRule="auto"/>
        <w:rPr>
          <w:rFonts w:ascii="Times New Roman" w:eastAsia="Symbol" w:hAnsi="Times New Roman" w:cs="Times New Roman"/>
          <w:sz w:val="24"/>
          <w:szCs w:val="24"/>
        </w:rPr>
      </w:pPr>
      <w:r w:rsidRPr="00314C41">
        <w:rPr>
          <w:rFonts w:ascii="Times New Roman" w:eastAsia="Times New Roman" w:hAnsi="Times New Roman" w:cs="Times New Roman"/>
          <w:sz w:val="24"/>
          <w:szCs w:val="24"/>
        </w:rPr>
        <w:t>- выполнять игровые действия в футболе, баскетболе и волейболе, играть по упрощенным правилам;</w:t>
      </w:r>
    </w:p>
    <w:p w:rsidR="00314C41" w:rsidRPr="00314C41" w:rsidRDefault="00314C41" w:rsidP="00314C41">
      <w:pPr>
        <w:spacing w:after="0" w:line="1" w:lineRule="exact"/>
        <w:rPr>
          <w:rFonts w:ascii="Times New Roman" w:eastAsia="Symbol" w:hAnsi="Times New Roman" w:cs="Times New Roman"/>
          <w:sz w:val="24"/>
          <w:szCs w:val="24"/>
        </w:rPr>
      </w:pPr>
    </w:p>
    <w:p w:rsidR="00314C41" w:rsidRPr="00314C41" w:rsidRDefault="00314C41" w:rsidP="00314C41">
      <w:pPr>
        <w:tabs>
          <w:tab w:val="left" w:pos="36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4C41">
        <w:rPr>
          <w:rFonts w:ascii="Times New Roman" w:eastAsia="Times New Roman" w:hAnsi="Times New Roman" w:cs="Times New Roman"/>
          <w:sz w:val="24"/>
          <w:szCs w:val="24"/>
        </w:rPr>
        <w:t>- оказывать доврачебную помощь при ссадинах, царапинах, легких ушибах и потертостях.</w:t>
      </w:r>
    </w:p>
    <w:p w:rsidR="00314C41" w:rsidRPr="00314C41" w:rsidRDefault="00314C41" w:rsidP="00314C41">
      <w:pPr>
        <w:tabs>
          <w:tab w:val="left" w:pos="36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700"/>
        <w:gridCol w:w="1240"/>
        <w:gridCol w:w="1220"/>
        <w:gridCol w:w="1200"/>
        <w:gridCol w:w="1260"/>
        <w:gridCol w:w="1200"/>
        <w:gridCol w:w="1200"/>
      </w:tblGrid>
      <w:tr w:rsidR="00314C41" w:rsidRPr="00314C41" w:rsidTr="00286D35">
        <w:trPr>
          <w:trHeight w:val="276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Контрольные</w:t>
            </w: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ind w:left="740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Уровень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14C41" w:rsidRPr="00314C41" w:rsidTr="00286D35">
        <w:trPr>
          <w:trHeight w:val="271"/>
        </w:trPr>
        <w:tc>
          <w:tcPr>
            <w:tcW w:w="22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упражнения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высокий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средний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низкий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высокий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средний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низкий</w:t>
            </w:r>
          </w:p>
        </w:tc>
      </w:tr>
      <w:tr w:rsidR="00314C41" w:rsidRPr="00314C41" w:rsidTr="00286D35">
        <w:trPr>
          <w:trHeight w:val="266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4" w:lineRule="exact"/>
              <w:ind w:left="60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Мальчики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Девочки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14C41" w:rsidRPr="00314C41" w:rsidTr="00286D35">
        <w:trPr>
          <w:trHeight w:val="261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Подтягивание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6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4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14C41" w:rsidRPr="00314C41" w:rsidTr="00286D35">
        <w:trPr>
          <w:trHeight w:val="281"/>
        </w:trPr>
        <w:tc>
          <w:tcPr>
            <w:tcW w:w="2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висе, кол-во раз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14C41" w:rsidRPr="00314C41" w:rsidTr="00286D35">
        <w:trPr>
          <w:trHeight w:val="263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Подтягивание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3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3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18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3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15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3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10</w:t>
            </w:r>
          </w:p>
        </w:tc>
      </w:tr>
      <w:tr w:rsidR="00314C41" w:rsidRPr="00314C41" w:rsidTr="00286D35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висе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лежа,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14C41" w:rsidRPr="00314C41" w:rsidTr="00286D35">
        <w:trPr>
          <w:trHeight w:val="281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согнувшись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14C41" w:rsidRPr="00314C41" w:rsidTr="00286D35">
        <w:trPr>
          <w:trHeight w:val="261"/>
        </w:trPr>
        <w:tc>
          <w:tcPr>
            <w:tcW w:w="22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Бег 60 м с высокого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10.0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10.8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11.0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10.3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11.0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11.5</w:t>
            </w:r>
          </w:p>
        </w:tc>
      </w:tr>
      <w:tr w:rsidR="00314C41" w:rsidRPr="00314C41" w:rsidTr="00286D35">
        <w:trPr>
          <w:trHeight w:val="281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старта, с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14C41" w:rsidRPr="00314C41" w:rsidTr="00286D35">
        <w:trPr>
          <w:trHeight w:val="266"/>
        </w:trPr>
        <w:tc>
          <w:tcPr>
            <w:tcW w:w="2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Бег 1000 м, мин. с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4.30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5.00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5.30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5.00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5.40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6.30</w:t>
            </w:r>
          </w:p>
        </w:tc>
      </w:tr>
      <w:tr w:rsidR="00314C41" w:rsidRPr="00314C41" w:rsidTr="00286D35">
        <w:trPr>
          <w:trHeight w:val="266"/>
        </w:trPr>
        <w:tc>
          <w:tcPr>
            <w:tcW w:w="2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4C41" w:rsidRPr="00314C41" w:rsidRDefault="00314C41" w:rsidP="00286D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Плавание</w:t>
            </w:r>
          </w:p>
        </w:tc>
        <w:tc>
          <w:tcPr>
            <w:tcW w:w="7320" w:type="dxa"/>
            <w:gridSpan w:val="6"/>
            <w:tcBorders>
              <w:bottom w:val="single" w:sz="8" w:space="0" w:color="auto"/>
              <w:right w:val="single" w:sz="8" w:space="0" w:color="auto"/>
            </w:tcBorders>
          </w:tcPr>
          <w:p w:rsidR="00314C41" w:rsidRPr="00314C41" w:rsidRDefault="00314C41" w:rsidP="00286D35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Без учета времени</w:t>
            </w:r>
          </w:p>
        </w:tc>
      </w:tr>
      <w:tr w:rsidR="00314C41" w:rsidRPr="00314C41" w:rsidTr="00286D35">
        <w:trPr>
          <w:trHeight w:val="266"/>
        </w:trPr>
        <w:tc>
          <w:tcPr>
            <w:tcW w:w="2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Ходьба на лыжах 1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7.00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7.30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8.00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7.30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8.00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4C41" w:rsidRPr="00314C41" w:rsidRDefault="00314C41" w:rsidP="00286D35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w w:val="99"/>
              </w:rPr>
              <w:t>8.30</w:t>
            </w:r>
          </w:p>
        </w:tc>
      </w:tr>
    </w:tbl>
    <w:p w:rsidR="00314C41" w:rsidRPr="00314C41" w:rsidRDefault="00314C41" w:rsidP="00314C41">
      <w:pPr>
        <w:tabs>
          <w:tab w:val="left" w:pos="366"/>
        </w:tabs>
        <w:spacing w:after="0" w:line="240" w:lineRule="auto"/>
        <w:rPr>
          <w:rFonts w:ascii="Times New Roman" w:eastAsia="Symbol" w:hAnsi="Times New Roman" w:cs="Times New Roman"/>
        </w:rPr>
      </w:pPr>
    </w:p>
    <w:p w:rsidR="00314C41" w:rsidRPr="00314C41" w:rsidRDefault="00314C41" w:rsidP="00314C41">
      <w:pPr>
        <w:widowControl w:val="0"/>
        <w:tabs>
          <w:tab w:val="num" w:pos="8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314C41" w:rsidRPr="00314C41" w:rsidRDefault="00314C41" w:rsidP="00314C41">
      <w:pPr>
        <w:rPr>
          <w:rFonts w:ascii="Times New Roman" w:hAnsi="Times New Roman" w:cs="Times New Roman"/>
        </w:rPr>
      </w:pPr>
    </w:p>
    <w:p w:rsidR="00314C41" w:rsidRPr="00314C41" w:rsidRDefault="00314C41" w:rsidP="00314C4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</w:rPr>
      </w:pPr>
      <w:r w:rsidRPr="00314C41">
        <w:rPr>
          <w:rFonts w:ascii="Times New Roman" w:eastAsia="Courier New" w:hAnsi="Times New Roman" w:cs="Times New Roman"/>
          <w:b/>
        </w:rPr>
        <w:t>Тематическое планирование</w:t>
      </w:r>
    </w:p>
    <w:p w:rsidR="00314C41" w:rsidRPr="00314C41" w:rsidRDefault="00314C41" w:rsidP="00314C4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</w:rPr>
      </w:pPr>
      <w:r w:rsidRPr="00314C41">
        <w:rPr>
          <w:rFonts w:ascii="Times New Roman" w:eastAsia="Courier New" w:hAnsi="Times New Roman" w:cs="Times New Roman"/>
          <w:b/>
        </w:rPr>
        <w:t>4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686"/>
        <w:gridCol w:w="992"/>
        <w:gridCol w:w="4218"/>
      </w:tblGrid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314C41">
              <w:rPr>
                <w:rFonts w:ascii="Times New Roman" w:eastAsia="Courier New" w:hAnsi="Times New Roman" w:cs="Times New Roman"/>
                <w:b/>
              </w:rPr>
              <w:t>Основные виды учебной деятельности обучающихся</w:t>
            </w:r>
          </w:p>
        </w:tc>
      </w:tr>
      <w:tr w:rsidR="00314C41" w:rsidRPr="00314C41" w:rsidTr="00286D35">
        <w:tc>
          <w:tcPr>
            <w:tcW w:w="9571" w:type="dxa"/>
            <w:gridSpan w:val="4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14C41">
              <w:rPr>
                <w:rFonts w:ascii="Times New Roman" w:eastAsia="Times New Roman" w:hAnsi="Times New Roman" w:cs="Times New Roman"/>
                <w:b/>
              </w:rPr>
              <w:t>Легкая атлетика 11ч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Техника безопасности на спортивной площадке. Ходьба и бег.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Усваивать правила соревнований в беге, прыжках, метаниях. Демонстрировать вариативные упражнения в ходьбе. Применять вариативные упражнения в ходьбе для развития координационных способностей.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Взаимодействовать со сверстниками. Включать упражнения в ходьбе в различные формы занятий по физической культуре. Описывать технику беговых упражнений, демонстрировать их. Не нарушать правил безопасности.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Высокий старт. Бег 30 метров.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  технику  выполне-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ния низкого старта по команде стартера.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Старты из различных исходных положений.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Челночный бег 3х10 м.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Выполнять   стартовое   ускорение   из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положения   низкого   старта   в   условиях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учебной и игровой деятельности.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Высокий старт. Бег 60 метров.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Выполнять финиширование в беге на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спринтерские дистанции (30 и 60 м).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Бег в равномерном темпе до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14C41">
                <w:rPr>
                  <w:rFonts w:ascii="Times New Roman" w:hAnsi="Times New Roman" w:cs="Times New Roman"/>
                </w:rPr>
                <w:t>1000 м</w:t>
              </w:r>
            </w:smartTag>
            <w:r w:rsidRPr="00314C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развитие быстроты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lastRenderedPageBreak/>
              <w:t>в контрольном упражнении.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Прыжок в длину с места.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Использовать легкоатлетические упраж-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нения в самостоятельных занятиях физической  подготовкой для  развития  быстроты, выносливости и скоростно-силовых способностей.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Прыжки в длину с разбега.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развитие быстроты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 контрольном упражнении.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Многоскоки.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Выполнять   подводящие   упражнения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для самостоятельного её освоения.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Метание мяча в горизонтальную цель.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Уметь метать из различных положений.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bCs/>
              </w:rPr>
              <w:t>Соблюдать</w:t>
            </w:r>
            <w:r w:rsidRPr="00314C41">
              <w:rPr>
                <w:rFonts w:ascii="Times New Roman" w:hAnsi="Times New Roman" w:cs="Times New Roman"/>
              </w:rPr>
              <w:t> правила техники безопасности при метании малого мяча.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bCs/>
              </w:rPr>
              <w:t>Сравнивать</w:t>
            </w:r>
            <w:r w:rsidRPr="00314C41">
              <w:rPr>
                <w:rFonts w:ascii="Times New Roman" w:hAnsi="Times New Roman" w:cs="Times New Roman"/>
              </w:rPr>
              <w:t> разные способы выполнения упражнений, выбирать удобный.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Метание мяча в вертикальную цель.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Уметь метать из различных положений.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bCs/>
              </w:rPr>
              <w:t>Соблюдать</w:t>
            </w:r>
            <w:r w:rsidRPr="00314C41">
              <w:rPr>
                <w:rFonts w:ascii="Times New Roman" w:hAnsi="Times New Roman" w:cs="Times New Roman"/>
              </w:rPr>
              <w:t> правила техники безопасности при метании малого мяча.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bCs/>
              </w:rPr>
              <w:t>Сравнивать</w:t>
            </w:r>
            <w:r w:rsidRPr="00314C41">
              <w:rPr>
                <w:rFonts w:ascii="Times New Roman" w:hAnsi="Times New Roman" w:cs="Times New Roman"/>
              </w:rPr>
              <w:t> разные способы выполнения упражнений, выбирать удобный.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Метание мяча с места на дальность.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Уметь метать из различных положений.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bCs/>
              </w:rPr>
              <w:t>Соблюдать</w:t>
            </w:r>
            <w:r w:rsidRPr="00314C41">
              <w:rPr>
                <w:rFonts w:ascii="Times New Roman" w:hAnsi="Times New Roman" w:cs="Times New Roman"/>
              </w:rPr>
              <w:t> правила техники безопасности при метании малого мяча.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bCs/>
              </w:rPr>
              <w:t>Сравнивать</w:t>
            </w:r>
            <w:r w:rsidRPr="00314C41">
              <w:rPr>
                <w:rFonts w:ascii="Times New Roman" w:hAnsi="Times New Roman" w:cs="Times New Roman"/>
              </w:rPr>
              <w:t> разные способы выполнения упражнений, выбирать удобный.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9571" w:type="dxa"/>
            <w:gridSpan w:val="4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C41">
              <w:rPr>
                <w:rFonts w:ascii="Times New Roman" w:eastAsia="Times New Roman" w:hAnsi="Times New Roman" w:cs="Times New Roman"/>
                <w:b/>
              </w:rPr>
              <w:t>Подвижные игры 18ч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b/>
              </w:rPr>
              <w:t xml:space="preserve">Подвижные игры. </w:t>
            </w:r>
            <w:r w:rsidRPr="00314C41">
              <w:rPr>
                <w:rFonts w:ascii="Times New Roman" w:hAnsi="Times New Roman" w:cs="Times New Roman"/>
              </w:rPr>
              <w:t>Техника безопасности во время занятий  играми. Ведение мяча на месте и в движении.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Руководствоваться правилам игры. Соблюдать правила безопасности.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Организовывать и проводить совместно со сверстниками подвижные игры. Описывать технику игровых действий.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Ведение мяча с изменением направления и скорости.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Выполнять правила игры.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Управлять эмоциями в процессе игровой деятельности, демонстрировать сдержанность и терпимость к своим ошибкам и ошибкам товарищей.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на месте   и в движении. Ведение мяча правой и левой рукой в движении.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  технику   ведения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 условиях учебной и игровой деятельности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на месте и в движении в тройках.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Демонстрировать   технику   ловли   и передачи мяча в парах, стоя на месте на расстоянии 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Ведение мяча правой и левой рукой в движении.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  технику   ведения в условиях учебной и игровой деятельности.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Броски в кольцо двумя руками снизу.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Характеризовать и демонстрировать технику броска мяча в кольцо с расстояния 6 — 8 м.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Броски в кольцо двумя руками снизу.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  технику   ведения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 условиях учебной и игровой деятельности.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на месте   и в движении по кругу.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Демонстрировать   технику   ловли   и передачи мяча в парах,  во </w:t>
            </w:r>
            <w:r w:rsidRPr="00314C41">
              <w:rPr>
                <w:rFonts w:ascii="Times New Roman" w:hAnsi="Times New Roman" w:cs="Times New Roman"/>
              </w:rPr>
              <w:lastRenderedPageBreak/>
              <w:t>время  передвижения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Броски в кольцо одной рукой от плеча.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  технику   ведения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 условиях учебной и игровой деятельности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Ведение мяча  в движении с заданиями.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  технику   ведения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 условиях учебной и игровой деятельности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Броски мяча в щит.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Управлять эмоциями в процессе игровой деятельности, демонстрировать сдержанность и терпимость к своим ошибкам и ошибкам товарище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Бросок мяча в кольцо. Баскетбольные упражнения.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Развивать   мышцы   рук   с   помощью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упражнений с набивным мячом.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Бросок мяча в кольцо. Бросок мяча в кольцо.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Развивать   мышцы   ног   с   помощью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прыжковых упражнений с дополнительным внешним отягощением 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Нижняя передача мяча над собой.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Развивать   мышцы   ног   с   помощью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прыжковых упражнений с дополнительным внешним отягощением 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Верхняя передача мяча над собой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Владеть   правилами   организации   и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проведения    подвижных    игр,     готовить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места занятий с учётом  правил техники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безопасности.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Итоговый урок по баскетболу.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Взаимодействовать со сверстниками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 условиях игровой  и  соревновательной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деятельности.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Игра «Мини-баскетбол».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Характеризовать и демонстрировать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технику   ведения   баскетбольного    мяча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разными способами в условиях учебной и игровой деятельности.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Закаливание организма. Эстафеты с мячами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Проводить   закаливающие   процедуры с использованием воздушных и солнечных ванн</w:t>
            </w:r>
          </w:p>
        </w:tc>
      </w:tr>
      <w:tr w:rsidR="00314C41" w:rsidRPr="00314C41" w:rsidTr="00286D35">
        <w:tc>
          <w:tcPr>
            <w:tcW w:w="9571" w:type="dxa"/>
            <w:gridSpan w:val="4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C41">
              <w:rPr>
                <w:rFonts w:ascii="Times New Roman" w:hAnsi="Times New Roman" w:cs="Times New Roman"/>
                <w:b/>
              </w:rPr>
              <w:t>Гимнастика  18ч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autoSpaceDN w:val="0"/>
              <w:adjustRightInd w:val="0"/>
              <w:spacing w:after="0" w:line="240" w:lineRule="auto"/>
              <w:ind w:right="10" w:hanging="10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b/>
              </w:rPr>
              <w:t>Гимнастика</w:t>
            </w:r>
            <w:r w:rsidRPr="00314C41">
              <w:rPr>
                <w:rFonts w:ascii="Times New Roman" w:hAnsi="Times New Roman" w:cs="Times New Roman"/>
              </w:rPr>
              <w:t xml:space="preserve">. Инструктаж по ТБ. Кувырок вперед.  Ходьба по бревну большими шагами и выпадами. 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технику упражнений, объединённых во фрагменты акробатических комбинаций в условиях игровой и соревновательной деятельности. канату в три и и два приёма. Выполнять   подводящие  упражнения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для освоения техники  передвижения по гимнастическому бревну в условиях учеб-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ной и игровой деятельности.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Кувырок вперед, кувырок назад. Кувырок назад и перекат, стойка на лопатках.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Раскрывать понятие «акробатическая комбинация».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Мост. Ходьба по бревну на носках.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Характеризовать   основные   правила самостоятельного   освоения   акробатических упражнений и комбинаций.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Мост. Ходьба по бревну на носках.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Выполнять   подводящие   упражнения для    освоения    техники    акробатических комбинаций.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Лазание по канату в три приема.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lastRenderedPageBreak/>
              <w:t>Вращение обруча.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Выполнять подводящие упражнения для </w:t>
            </w:r>
            <w:r w:rsidRPr="00314C41">
              <w:rPr>
                <w:rFonts w:ascii="Times New Roman" w:hAnsi="Times New Roman" w:cs="Times New Roman"/>
              </w:rPr>
              <w:lastRenderedPageBreak/>
              <w:t>освоения техники опорного прыжка.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Лазание по канату в три приема.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Вращение обруча.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их выполнение в условиях учебной деятельности.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Упражнения в равновесии на гимнастическом бревне. Прыжки через скакалку на двух ногах, на одной ноге, со сменой ног.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Уметь правильно выполнять упражнения, следить за четкостью работы рук, ног и туловища.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Прыжки через скакалку на двух ногах, на одной ноге, со сменой ног.  Прыжки в скакалку в тройках.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Уметь выполнять комплексы физических упражнений на развитие координации, гибкости, силы, скорости, соблюдать технику безопасности при преодолении  препятствий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Подтягивание на низкой (девочки) и высокой (мальчики) перекладине.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Уметь правильно выполнять упражнения, следить за четкостью работы рук, ног и туловища.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Лазанье по наклонной скамейке лежа на животе, подтягиваясь руками. Упражнения на гимнастических кольцах.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Уметь правильно выполнять упражнения, следить за четкостью работы рук, ног и туловища.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Перелезание через гимнастического коня.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Уметь выполнять комплексы физических упражнений на развитие координации, гибкости, силы, скорости, соблюдать технику безопасности при преодолении  препятствий.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Опорный прыжок.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Вис спиной к гимнастической стенке.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Поднимание прямых и согнутых ног.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Уметь выполнять комплексы физических упражнений на развитие координации, гибкости, силы, скорости, соблюдать технику безопасности при преодолении  препятствий.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spacing w:val="-1"/>
              </w:rPr>
              <w:t xml:space="preserve">Поднимание </w:t>
            </w:r>
            <w:r w:rsidRPr="00314C41">
              <w:rPr>
                <w:rFonts w:ascii="Times New Roman" w:hAnsi="Times New Roman" w:cs="Times New Roman"/>
                <w:spacing w:val="-2"/>
              </w:rPr>
              <w:t>туловища за 1 мин.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Уметь правильно выполнять упражнения, следить за четкостью работы рук, ног и туловища.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 Прыжки через скакалку. Повороты направо, налево. Перестроение из колонны по одному в колонны по два.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Выполнять подводящие упражнения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для   освоения   прыжков  через  скакалку в условиях учебной и игровой деятельности.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Ходьба по бревну, перешагивая мячи, кубики.  Вис, стоя и лежа.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Уметь правильно выполнять упражнения, следить за четкостью работы рук, ног и туловища.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Упражнение в равновесии на бревне. Висы. Строевые упражнения.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Уметь выполнять комплексы физических упражнений на развитие координации, гибкости, силы, скорости, соблюдать технику безопасности при преодолении  препятствий.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Игровые упражнения и подвижные игры с бегом, прыжками. Эстафета «Веселые старты».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Совершенствовать   ранее   разученные   легкоатлетические   упражнения   в условиях   соревновательной   деятельности на максимальный результат.</w:t>
            </w:r>
          </w:p>
        </w:tc>
      </w:tr>
      <w:tr w:rsidR="00314C41" w:rsidRPr="00314C41" w:rsidTr="00286D35">
        <w:tc>
          <w:tcPr>
            <w:tcW w:w="9571" w:type="dxa"/>
            <w:gridSpan w:val="4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C41">
              <w:rPr>
                <w:rFonts w:ascii="Times New Roman" w:hAnsi="Times New Roman" w:cs="Times New Roman"/>
                <w:b/>
                <w:bCs/>
                <w:iCs/>
              </w:rPr>
              <w:t>Лыжная подготовка 20ч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b/>
              </w:rPr>
              <w:t>Лыжная подготовка</w:t>
            </w:r>
            <w:r w:rsidRPr="00314C41">
              <w:rPr>
                <w:rFonts w:ascii="Times New Roman" w:hAnsi="Times New Roman" w:cs="Times New Roman"/>
              </w:rPr>
              <w:t>.Техника безопасности во время занятий лыжной подготовкой. Скользящий шаг без палок.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Организовывать и проводить соревнования по составленным правилам.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Скользящий  шаг без палок.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Излагать   правила   индивидуального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lastRenderedPageBreak/>
              <w:t>подбора лыж, лыжных палок и креплений.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Повороты переступанием.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Соблюдать эти  правила при  приобретении лыжного инвентаря.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Скользящий шаг с палками.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  технику   передвижения на лыжах попеременным двухшажным ходом с равномерной скоростью на учебной дистанции (500 м).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Ступающий шаг с палками.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Повороты на месте.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Выполнять   подводящие  упражнения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для   освоения   техники   одновременного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двух шажного хода в условиях учебной и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игровой деятельности.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Передвижение по кругу чередуя ступающий и скользящий шаг без палок.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  технику   выполнения   одновременного   двухшажного   хода на учебной дистанции.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Поворот переступанием вокруг пяток лыж. Передвижение скользящим шагом без палок-30 м, передвижение скользящим шагом с палками по кругу.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  приросты   результатов  в  показателях  развития  основных физических качеств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Передвижение скользящим шагом с палками до 500 м в умеренном темпе. Подъем ступающим шагом, спуск в основной стойке.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Выполнять   подводящие  упражнения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для   освоения   техники   одновременного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двухшажного хода в условиях учебной и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игровой деятельности.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Спуск в основной стойке на оценку. Прохождение дистанции 1 км скользящим шагом с палками.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технику подъёма и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спуска в условиях игровой и соревнова-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тельной деятельности.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Спуски и подъемы.  Прохождение дистанции 1 км скользящим шагом с палками в умеренном темпе.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  приросты   результатов  в  показателях  развития  основных физических качеств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Равномерное передвижение скользящим шагом с палками. Подъемы  и спуски  с небольших  склонов.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  приросты   результатов  в  показателях  развития  основных физических качеств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Передвижение скользящим шагом дистанции 1 км на время. Преодоление подъема ступающим шагом и «лесенкой» наискось, опираясь на лыжные палки. Спуск в основной стойке.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  технику   выполнения   одновременного   двухшажного   хода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на учебной дистанции.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Попеременно двухшажный ход с палками. Спуск с небольшого склона.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Выполнять   организующие   команды,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стоя на месте и при передвижении.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Передвигаться   на лыжах в колонне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 соблюдением дисциплинарных правил.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Попеременно двухшажный ход с палками. Спуск с небольшого склона.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  технику   выполнения   одновременного   двухшажного   хода на учебной дистанции.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Попеременно двухшажный ход с палками. Подъем елочкой.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Выполнять   организующие   команды,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стоя на месте и при передвижении.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Передвигаться   на лыжах в колонне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 соблюдением дисциплинарных правил.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Передвижение скользящим шагом с палками до 500 м в умеренном темпе.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  технику   выполнения   одновременного   двухшажного   хода на учебной дистанции.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Прохождение дистанции до 800 м.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Одновременный бесшажный ход.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  приросты   результатов  в  показателях  развития  основных физических качеств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Прохождение дистанции 1 км.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Повороты переступанием.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  технику   выполнения   одновременного   двухшажного   хода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на учебной дистанции.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Прохождение  дистанции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314C41">
                <w:rPr>
                  <w:rFonts w:ascii="Times New Roman" w:hAnsi="Times New Roman" w:cs="Times New Roman"/>
                </w:rPr>
                <w:t>1,5 км</w:t>
              </w:r>
            </w:smartTag>
            <w:r w:rsidRPr="00314C41">
              <w:rPr>
                <w:rFonts w:ascii="Times New Roman" w:hAnsi="Times New Roman" w:cs="Times New Roman"/>
              </w:rPr>
              <w:t>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Повороты переступанием.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Выполнять   организующие   команды,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стоя на месте и при передвижении.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Передвигаться   на лыжах в колонне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 соблюдением дисциплинарных правил.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Подъемы  и спуски  с небольших  склонов. Одновременный бесшажный ход.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Демонстрировать   технику   выполнения   одновременного   двухшажного   хода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на учебной дистанции.</w:t>
            </w:r>
          </w:p>
        </w:tc>
      </w:tr>
      <w:tr w:rsidR="00314C41" w:rsidRPr="00314C41" w:rsidTr="00286D35">
        <w:tc>
          <w:tcPr>
            <w:tcW w:w="9571" w:type="dxa"/>
            <w:gridSpan w:val="4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C41">
              <w:rPr>
                <w:rFonts w:ascii="Times New Roman" w:hAnsi="Times New Roman" w:cs="Times New Roman"/>
                <w:b/>
              </w:rPr>
              <w:t>Плавание 5 ч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Техника безопасности. Упражнения</w:t>
            </w:r>
          </w:p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на всплывание и удержание тела на поверхности воды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Характеризовать положительное влияние  упражнения: вхождение в воду;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69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Скольжение на груди с</w:t>
            </w:r>
          </w:p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постепенным подключением работы ног.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Выполнять упражнения: «поплавок»,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«медуза» , «звезда» , «стрела» 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Плавание только с работой ног, удерживаясь руками за плавательную доску.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Проплывать      учебную     дистанцию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лёжа на груди, работая только ногами и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держась за плавательную доску.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Итоговый урок. Игры.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Выполнять   подводящие  упражнения для освоения техники плавания кролем на груди в условиях учебной и игровой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деятельности.</w:t>
            </w:r>
          </w:p>
        </w:tc>
      </w:tr>
      <w:tr w:rsidR="00314C41" w:rsidRPr="00314C41" w:rsidTr="00286D35">
        <w:tc>
          <w:tcPr>
            <w:tcW w:w="9571" w:type="dxa"/>
            <w:gridSpan w:val="4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C41">
              <w:rPr>
                <w:rFonts w:ascii="Times New Roman" w:hAnsi="Times New Roman" w:cs="Times New Roman"/>
                <w:b/>
              </w:rPr>
              <w:t>Подвижные игры на основе баскетбола 23ч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Техника безопасности во время занятий  играми. Ловля и передача мяча в движении с параллельным смещением игроков.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Применять правила ТБ во время игр с мячом.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Взаимодействовать со сверстниками, при этом соблюдать правила безопасности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в движении с параллельным смещением игроков.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Организовывать и проводить совместно со сверстниками подвижные игры. Соблюдать правила игры.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Ловля и передача мяча на месте и с шагом.  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Освоить технику броска, ловли, передачи мяча. Развить координационные способности. Уметь выполнять честно правила игры, концентрировать внимание, владеть мячом в процессе подвижных игр.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со сменой мест.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Проявлять  активность  и  творчество в игровых ситуациях, при решении возникающих игровых задач. ее изученными способами.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Ведение мяча на месте правой и левой рукой с заданиями. Ловля и передача мяча на месте и в движении в тройках, по кругу.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Освоить технику броска, ловли, передачи мяча. Развить координационные способности. Уметь выполнять честно правила игры, концентрировать внимание, владеть мячом в процессе подвижных игр.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на месте и в движении по кругу.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Характеризовать и демонстрировать технику   ведения   баскетбольного    мяча разными способами в условиях учебной и игровой деятельности.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на месте и в движении в тройках, по кругу.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Освоить технику броска, ловли, передачи мяча. Развить координационные способности. Уметь выполнять честно правила игры, концентрировать </w:t>
            </w:r>
            <w:r w:rsidRPr="00314C41">
              <w:rPr>
                <w:rFonts w:ascii="Times New Roman" w:hAnsi="Times New Roman" w:cs="Times New Roman"/>
              </w:rPr>
              <w:lastRenderedPageBreak/>
              <w:t>внимание, владеть мячом в процессе подвижных игр.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Ведение мяча  в движении с заданиями.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Броски мяча в щит.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Характеризовать и демонстрировать технику   ведения   баскетбольного    мяча разными способами в условиях учебной и игровой деятельности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в квадрате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Проявлять  активность  и  творчество в игровых ситуациях, при решении возникающих игровых задач ее изученными способами.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в круге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Освоить технику броска, ловли, передачи мяча. Развить координационные способности. Уметь выполнять честно правила игры, концентрировать внимание, владеть мячом в процессе подвижных игр.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Бросок мяча в кольцо. Баскетбольные упражнения.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Проявлять  активность  и  творчество в игровых ситуациях, при решении возникающих игровых задач ее изученными способами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Баскетбольные упражнения.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Освоить технику броска, ловли, передачи мяча. Развить координационные способности. Уметь выполнять честно правила игры, концентрировать внимание, владеть мячом в процессе подвижных игр.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Бросок мяча в кольцо. Бросок мяча в кольцо.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Уметь выполнять честно правила игры, концентрировать внимание, владеть мячом в процессе подвижных игр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Бросок мяча в кольцо двумя руками от груди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Уметь выполнять честно правила игры, концентрировать внимание, владеть мячом в процессе подвижных игр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Бросок мяча в кольцо.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Игра «Мини-баскетбол».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Характеризовать и демонстрировать технику   ведения   баскетбольного    мяча разными способами в условиях учебной и игровой деятельности.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Тактические действия в защите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Развить координационные способности. Уметь выполнять честно правила игры, концентрировать внимание, владеть мячом в процессе подвижных игр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Тактические действия в нападении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Развить координационные способности. Уметь выполнять честно правила игры, концентрировать внимание, владеть мячом в процессе подвижных игр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Перемещения игроков, остановки, ускорения. Правила игры «Пионербол».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Развить координационные способности. Уметь выполнять честно правила игры, концентрировать внимание, владеть мячом в процессе подвижных игр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Игра «Пионербол»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Характеризовать и демонстрировать технику   ведения   баскетбольного    мяча разными способами в условиях учебной и игровой деятельности.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Закаливание организма. Эстафеты с мячами. 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Организовывать и проводить совместно со сверстниками подвижные игры. Соблюдать правила игры.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Учебная игра в «мини-баскетбол».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Развить координационные способности. </w:t>
            </w:r>
            <w:r w:rsidRPr="00314C41">
              <w:rPr>
                <w:rFonts w:ascii="Times New Roman" w:hAnsi="Times New Roman" w:cs="Times New Roman"/>
              </w:rPr>
              <w:lastRenderedPageBreak/>
              <w:t>Уметь выполнять честно правила игры, концентрировать внимание, владеть мячом в процессе подвижных игр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Эстафеты с элементами баскетбола.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Знать правила поведения во время игры. Уметь играть в «Пионербол», выполнять команды.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Верхняя передача мяча над собой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Характеризовать и демонстрировать технику   ведения   баскетбольного    мяча разными способами в условиях учебной и игровой деятельности.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Итоговый урок по баскетболу.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Знать правила поведения во время игры. Уметь играть в «Пионербол», выполнять команды.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Игра «Мини-баскетбол».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Развить координационные способности. Уметь выполнять честно правила игры, концентрировать внимание, владеть мячом в процессе подвижных игр</w:t>
            </w:r>
          </w:p>
        </w:tc>
      </w:tr>
      <w:tr w:rsidR="00314C41" w:rsidRPr="00314C41" w:rsidTr="00286D35">
        <w:tc>
          <w:tcPr>
            <w:tcW w:w="9571" w:type="dxa"/>
            <w:gridSpan w:val="4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b/>
              </w:rPr>
              <w:t>Легкая атлетика 9ч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Техника безопасности во время занятий легкой атлетикой. Прыжки в высоту с разбега способом «перешагивание».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Совершенствовать    технику   выполнения ранее разученных беговых упражнений   в   стандартных   и   изменяющихся условиях.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Прыжки в высоту с разбега.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Совершенствовать технику выполнения ранее разученных прыжковых упражнений   в   стандартных   и   изменяющихся условий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Прыжки в высоту с разбега.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Характеризовать особенности выполнения упражнений для развития гибкости и демонстрировать их выполнение.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Прыжки в высоту с разбега.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Характеризовать    особенности    выполнения упражнений для развития выносливости   и   демонстрировать   их   выполнение.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Прыжки в длину с места.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Соблюдать последовательность и дозировку включаемых в комплексы упражнений.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Прыжки в длину с места на результат.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Соблюдать последовательность и дозировку включаемых в комплексы упражнений.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Прыжок в длину с разбега.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Выполнять гимнастические упражнения для развития основных физических качеств и  использовать их  в  самостоятельных домашних занятиях.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Многоскоки. Зачет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Соблюдать последовательность и дозировку включаемых в комплексы упражнений.</w:t>
            </w:r>
          </w:p>
        </w:tc>
      </w:tr>
      <w:tr w:rsidR="00314C41" w:rsidRPr="00314C41" w:rsidTr="00286D35">
        <w:tc>
          <w:tcPr>
            <w:tcW w:w="675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686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Строевая подготовка. Подтягивание.</w:t>
            </w:r>
          </w:p>
        </w:tc>
        <w:tc>
          <w:tcPr>
            <w:tcW w:w="992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8" w:type="dxa"/>
            <w:shd w:val="clear" w:color="auto" w:fill="auto"/>
          </w:tcPr>
          <w:p w:rsidR="00314C41" w:rsidRPr="00314C41" w:rsidRDefault="00314C41" w:rsidP="00286D35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Соблюдать последовательность и дозировку включаемых в комплексы упражнений.</w:t>
            </w:r>
          </w:p>
        </w:tc>
      </w:tr>
    </w:tbl>
    <w:p w:rsidR="00314C41" w:rsidRPr="00314C41" w:rsidRDefault="00314C41" w:rsidP="00314C41">
      <w:pPr>
        <w:rPr>
          <w:rFonts w:ascii="Times New Roman" w:hAnsi="Times New Roman" w:cs="Times New Roman"/>
        </w:rPr>
      </w:pPr>
    </w:p>
    <w:p w:rsidR="00314C41" w:rsidRPr="00314C41" w:rsidRDefault="00314C41" w:rsidP="00314C41">
      <w:pPr>
        <w:rPr>
          <w:rFonts w:ascii="Times New Roman" w:hAnsi="Times New Roman" w:cs="Times New Roman"/>
        </w:rPr>
      </w:pPr>
    </w:p>
    <w:p w:rsidR="00314C41" w:rsidRPr="00314C41" w:rsidRDefault="00314C41" w:rsidP="00314C41">
      <w:pPr>
        <w:rPr>
          <w:rFonts w:ascii="Times New Roman" w:hAnsi="Times New Roman" w:cs="Times New Roman"/>
        </w:rPr>
      </w:pPr>
    </w:p>
    <w:p w:rsidR="00314C41" w:rsidRPr="00314C41" w:rsidRDefault="00314C41" w:rsidP="00314C4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Cs w:val="20"/>
        </w:rPr>
      </w:pPr>
      <w:r w:rsidRPr="00314C41">
        <w:rPr>
          <w:rFonts w:ascii="Times New Roman" w:hAnsi="Times New Roman" w:cs="Times New Roman"/>
          <w:b/>
          <w:szCs w:val="20"/>
        </w:rPr>
        <w:t>Календарно-тематическое планирование</w:t>
      </w:r>
    </w:p>
    <w:p w:rsidR="00314C41" w:rsidRPr="00314C41" w:rsidRDefault="00314C41" w:rsidP="00314C4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Cs w:val="20"/>
        </w:rPr>
      </w:pPr>
    </w:p>
    <w:p w:rsidR="00314C41" w:rsidRPr="00314C41" w:rsidRDefault="00314C41" w:rsidP="00314C4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528"/>
        <w:gridCol w:w="1134"/>
        <w:gridCol w:w="1418"/>
        <w:gridCol w:w="1241"/>
      </w:tblGrid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14C4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C41">
              <w:rPr>
                <w:rFonts w:ascii="Times New Roman" w:hAnsi="Times New Roman" w:cs="Times New Roman"/>
                <w:b/>
              </w:rPr>
              <w:t>Раздел, тема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14C41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14C41">
              <w:rPr>
                <w:rFonts w:ascii="Times New Roman" w:hAnsi="Times New Roman" w:cs="Times New Roman"/>
                <w:b/>
              </w:rPr>
              <w:t xml:space="preserve">Дата проведения 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14C41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14C41">
              <w:rPr>
                <w:rFonts w:ascii="Times New Roman" w:hAnsi="Times New Roman" w:cs="Times New Roman"/>
                <w:b/>
              </w:rPr>
              <w:t>Дата проведения по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14C41">
              <w:rPr>
                <w:rFonts w:ascii="Times New Roman" w:hAnsi="Times New Roman" w:cs="Times New Roman"/>
                <w:b/>
              </w:rPr>
              <w:t>факту</w:t>
            </w: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b/>
              </w:rPr>
              <w:t>Легкая атлетика</w:t>
            </w:r>
            <w:r w:rsidRPr="00314C41">
              <w:rPr>
                <w:rFonts w:ascii="Times New Roman" w:hAnsi="Times New Roman" w:cs="Times New Roman"/>
              </w:rPr>
              <w:t>. Техника безопасности на спортивной площадке. Ходьба и бег.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Высокий старт. Бег 30 метров.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Старты из различных исходных положений.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Челночный бег 3х10 м.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Высокий старт. Бег 60 метров.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Бег в равномерном темпе до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14C41">
                <w:rPr>
                  <w:rFonts w:ascii="Times New Roman" w:hAnsi="Times New Roman" w:cs="Times New Roman"/>
                </w:rPr>
                <w:t>1000 м</w:t>
              </w:r>
            </w:smartTag>
            <w:r w:rsidRPr="00314C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Прыжок в длину с места.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Прыжки в длину с разбега.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Многоскоки.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Метание мяча в горизонтальную цель.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Метание мяча в вертикальную цель.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Метание мяча с места на дальность.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b/>
              </w:rPr>
              <w:t xml:space="preserve">Подвижные игры. </w:t>
            </w:r>
            <w:r w:rsidRPr="00314C41">
              <w:rPr>
                <w:rFonts w:ascii="Times New Roman" w:hAnsi="Times New Roman" w:cs="Times New Roman"/>
              </w:rPr>
              <w:t>Техника безопасности во время занятий  играми. Ведение мяча на месте и в движении.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Ведение мяча с изменением направления и скорости.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на месте   и в движении. Ведение мяча правой и левой рукой в движении.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на месте и в движении в тройках.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Ведение мяча правой и левой рукой в движении.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Броски в кольцо двумя руками снизу.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rPr>
          <w:trHeight w:val="375"/>
        </w:trPr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Броски в кольцо двумя руками снизу. Подвижные игры.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на месте   и в движении по кругу.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Броски в кольцо одной рукой от плеча.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Ведение мяча  в движении с заданиями.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Броски мяча в щит.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Бросок мяча в кольцо. Баскетбольные упражнения.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Бросок мяча в кольцо. Бросок мяча в кольцо.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Нижняя передача мяча над собой.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Верхняя передача мяча над собой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Итоговый урок по баскетболу.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Игра «Мини-баскетбол».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Закаливание организма. Эстафеты с мячами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autoSpaceDN w:val="0"/>
              <w:adjustRightInd w:val="0"/>
              <w:spacing w:after="0" w:line="240" w:lineRule="auto"/>
              <w:ind w:right="10" w:hanging="10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b/>
              </w:rPr>
              <w:t>Гимнастика</w:t>
            </w:r>
            <w:r w:rsidRPr="00314C41">
              <w:rPr>
                <w:rFonts w:ascii="Times New Roman" w:hAnsi="Times New Roman" w:cs="Times New Roman"/>
              </w:rPr>
              <w:t xml:space="preserve">. Инструктаж по ТБ. Кувырок вперед.  Ходьба по бревну большими шагами и выпадами. 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Кувырок вперед, кувырок назад. Кувырок назад и перекат, стойка на лопатках.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Мост. Ходьба по бревну на носках.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Мост. Ходьба по бревну на носках.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Лазание по канату в три приема.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Вращение обруча.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Лазание по канату в три приема.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Вращение обруча.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Упражнения в равновесии на гимнастическом бревне. Прыжки через скакалку на двух ногах, на одной ноге, со сменой ног.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Прыжки через скакалку на двух ногах, на одной ноге, </w:t>
            </w:r>
            <w:r w:rsidRPr="00314C41">
              <w:rPr>
                <w:rFonts w:ascii="Times New Roman" w:hAnsi="Times New Roman" w:cs="Times New Roman"/>
              </w:rPr>
              <w:lastRenderedPageBreak/>
              <w:t>со сменой ног.  Прыжки в скакалку в тройках.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Подтягивание на низкой (девочки) и высокой (мальчики) перекладине.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Лазанье по наклонной скамейке лежа на животе, подтягиваясь руками. Упражнения на гимнастических кольцах.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Перелезание через гимнастического коня.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Опорный прыжок.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Вис спиной к гимнастической стенке.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Поднимание прямых и согнутых ног.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spacing w:val="-1"/>
              </w:rPr>
              <w:t xml:space="preserve">Поднимание </w:t>
            </w:r>
            <w:r w:rsidRPr="00314C41">
              <w:rPr>
                <w:rFonts w:ascii="Times New Roman" w:hAnsi="Times New Roman" w:cs="Times New Roman"/>
                <w:spacing w:val="-2"/>
              </w:rPr>
              <w:t>туловища за 1 мин.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 Прыжки через скакалку. Повороты направо, налево. Перестроение из колонны по одному в колонны по два.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Ходьба по бревну, перешагивая мячи, кубики.  Вис, стоя и лежа.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Упражнение в равновесии на бревне. Висы. Строевые упражнения.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Игровые упражнения и подвижные игры с бегом, прыжками. Эстафета «Веселые старты».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b/>
              </w:rPr>
              <w:t>Лыжная подготовка</w:t>
            </w:r>
            <w:r w:rsidRPr="00314C41">
              <w:rPr>
                <w:rFonts w:ascii="Times New Roman" w:hAnsi="Times New Roman" w:cs="Times New Roman"/>
              </w:rPr>
              <w:t>. Техника безопасности во время занятий лыжной подготовкой. Скользящий шаг без палок.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Скользящий  шаг без палок.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Повороты переступанием.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Скользящий шаг с палками.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Ступающий шаг с палками.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Повороты на месте.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Передвижение по кругу чередуя ступающий и скользящий шаг без палок.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Поворот переступанием вокруг пяток лыж. Передвижение скользящим шагом без палок-30 м, передвижение скользящим шагом с палками по кругу.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Передвижение скользящим шагом с палками до 500 м в умеренном темпе. Подъем ступающим шагом, спуск в основной стойке.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Спуск в основной стойке на оценку. Прохождение дистанции 1 км скользящим шагом с палками.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Спуски и подъемы.  Прохождение дистанции 1 км скользящим шагом с палками в умеренном темпе.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Равномерное передвижение скользящим шагом с палками. Подъемы  и спуски  с небольших  склонов.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Передвижение скользящим шагом дистанции 1 км на время. Преодоление подъема ступающим шагом и «лесенкой» наискось, опираясь на лыжные палки. Спуск в основной стойке.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Попеременно двухшажный ход с палками. Спуск с небольшого склона.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Попеременно двухшажный ход с палками. Спуск с небольшого склона.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Попеременно двухшажный ход с палками. Подъем елочкой.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Передвижение скользящим шагом с палками до 500 м в умеренном темпе.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Прохождение дистанции до 800 м.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Одновременный бесшажный ход.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Прохождение дистанции 1 км.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lastRenderedPageBreak/>
              <w:t>Повороты переступанием.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Прохождение  дистанции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314C41">
                <w:rPr>
                  <w:rFonts w:ascii="Times New Roman" w:hAnsi="Times New Roman" w:cs="Times New Roman"/>
                </w:rPr>
                <w:t>1,5 км</w:t>
              </w:r>
            </w:smartTag>
            <w:r w:rsidRPr="00314C41">
              <w:rPr>
                <w:rFonts w:ascii="Times New Roman" w:hAnsi="Times New Roman" w:cs="Times New Roman"/>
              </w:rPr>
              <w:t>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Повороты переступанием.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Подъемы  и спуски  с небольших  склонов. Одновременный бесшажный ход.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  <w:b/>
              </w:rPr>
              <w:t>Плавание</w:t>
            </w:r>
            <w:r w:rsidRPr="00314C41">
              <w:rPr>
                <w:rFonts w:ascii="Times New Roman" w:eastAsia="Times New Roman" w:hAnsi="Times New Roman" w:cs="Times New Roman"/>
              </w:rPr>
              <w:t xml:space="preserve"> .Техника безопасности. Упражнения</w:t>
            </w:r>
          </w:p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на всплывание и удержание тела на поверхности воды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Скольжение на груди с</w:t>
            </w:r>
          </w:p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постепенным подключением работы ног.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Дыхательные упражнения при плавании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Плавание только с работой ног, удерживаясь руками за плавательную доску.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14C41">
              <w:rPr>
                <w:rFonts w:ascii="Times New Roman" w:eastAsia="Times New Roman" w:hAnsi="Times New Roman" w:cs="Times New Roman"/>
              </w:rPr>
              <w:t>Итоговый урок. Игры.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b/>
              </w:rPr>
              <w:t xml:space="preserve">Подвижные игры на основе баскетбола. </w:t>
            </w:r>
            <w:r w:rsidRPr="00314C41">
              <w:rPr>
                <w:rFonts w:ascii="Times New Roman" w:hAnsi="Times New Roman" w:cs="Times New Roman"/>
              </w:rPr>
              <w:t>Техника безопасности во время занятий  играми. Ловля и передача мяча в движении с параллельным смещением игроков.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в движении с параллельным смещением игроков.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Ловля и передача мяча на месте и с шагом.  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со сменой мест.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Ведение мяча на месте правой и левой рукой с заданиями. Ловля и передача мяча на месте и в движении в тройках, по кругу.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на месте и в движении по кругу.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на месте и в движении в тройках, по кругу.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Ведение мяча  в движении с заданиями.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Броски мяча в щит.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в квадрате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Ловля и передача мяча в круге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Бросок мяча в кольцо. Баскетбольные упражнения.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Баскетбольные упражнения.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Бросок мяча в кольцо. 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Бросок мяча в кольцо двумя руками от груди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Бросок мяча в кольцо.</w:t>
            </w:r>
          </w:p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Игра «Мини-баскетбол».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Тактические действия в защите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Тактические действия в нападении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Перемещения игроков, остановки, ускорения. Правила игры «Пионербол».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Игра «Пионербол»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 xml:space="preserve">Закаливание организма. Эстафеты с мячами. 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Учебная игра в «мини-баскетбол».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Эстафеты с элементами баскетбола.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Верхняя передача мяча над собой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rPr>
          <w:trHeight w:val="325"/>
        </w:trPr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Итоговый урок по баскетболу.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Игра «Мини-баскетбол».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  <w:b/>
              </w:rPr>
              <w:t>Легкая атлетика</w:t>
            </w:r>
            <w:r w:rsidRPr="00314C41">
              <w:rPr>
                <w:rFonts w:ascii="Times New Roman" w:hAnsi="Times New Roman" w:cs="Times New Roman"/>
              </w:rPr>
              <w:t xml:space="preserve"> . Техника безопасности во время занятий легкой атлетикой. Прыжки в высоту с разбега способом «перешагивание».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Прыжки в высоту с разбега.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Прыжки в высоту с разбега. Преодоление полосы препятствий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Прыжки в высоту с разбега. Эстафеты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lastRenderedPageBreak/>
              <w:t>102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Прыжки в длину с места.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Прыжки в длину с места на результат.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Многоскоки. Зачет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4C41" w:rsidRPr="00314C41" w:rsidTr="00286D35">
        <w:tc>
          <w:tcPr>
            <w:tcW w:w="709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52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Строевая подготовка. Подтягивание.</w:t>
            </w:r>
          </w:p>
        </w:tc>
        <w:tc>
          <w:tcPr>
            <w:tcW w:w="1134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314C41" w:rsidRPr="00314C41" w:rsidRDefault="00314C4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00000" w:rsidRPr="00314C41" w:rsidRDefault="00314C41">
      <w:pPr>
        <w:rPr>
          <w:rFonts w:ascii="Times New Roman" w:hAnsi="Times New Roman" w:cs="Times New Roman"/>
        </w:rPr>
      </w:pPr>
    </w:p>
    <w:sectPr w:rsidR="00000000" w:rsidRPr="00314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A32"/>
    <w:multiLevelType w:val="hybridMultilevel"/>
    <w:tmpl w:val="A20C5386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B580C"/>
    <w:multiLevelType w:val="multilevel"/>
    <w:tmpl w:val="F39C3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460574"/>
    <w:multiLevelType w:val="hybridMultilevel"/>
    <w:tmpl w:val="E4424578"/>
    <w:lvl w:ilvl="0" w:tplc="D8B646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433E4E"/>
    <w:multiLevelType w:val="hybridMultilevel"/>
    <w:tmpl w:val="B036A1DA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CC1CD6"/>
    <w:multiLevelType w:val="hybridMultilevel"/>
    <w:tmpl w:val="CF244A54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787ACC"/>
    <w:multiLevelType w:val="multilevel"/>
    <w:tmpl w:val="54F6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1F37CC"/>
    <w:multiLevelType w:val="multilevel"/>
    <w:tmpl w:val="97A62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F244BA"/>
    <w:multiLevelType w:val="hybridMultilevel"/>
    <w:tmpl w:val="B380A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14C41"/>
    <w:rsid w:val="00314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4C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4C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4C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4C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314C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314C41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14C41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3">
    <w:name w:val="List Paragraph"/>
    <w:basedOn w:val="a"/>
    <w:uiPriority w:val="34"/>
    <w:qFormat/>
    <w:rsid w:val="00314C41"/>
    <w:pPr>
      <w:ind w:left="720"/>
      <w:contextualSpacing/>
    </w:pPr>
    <w:rPr>
      <w:lang w:eastAsia="ja-JP"/>
    </w:rPr>
  </w:style>
  <w:style w:type="table" w:styleId="a4">
    <w:name w:val="Table Grid"/>
    <w:basedOn w:val="a1"/>
    <w:uiPriority w:val="59"/>
    <w:rsid w:val="00314C41"/>
    <w:pPr>
      <w:spacing w:after="0" w:line="240" w:lineRule="auto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14C41"/>
    <w:pPr>
      <w:tabs>
        <w:tab w:val="center" w:pos="4677"/>
        <w:tab w:val="right" w:pos="9355"/>
      </w:tabs>
      <w:spacing w:after="0" w:line="240" w:lineRule="auto"/>
    </w:pPr>
    <w:rPr>
      <w:lang w:eastAsia="ja-JP"/>
    </w:rPr>
  </w:style>
  <w:style w:type="character" w:customStyle="1" w:styleId="a6">
    <w:name w:val="Верхний колонтитул Знак"/>
    <w:basedOn w:val="a0"/>
    <w:link w:val="a5"/>
    <w:uiPriority w:val="99"/>
    <w:rsid w:val="00314C41"/>
    <w:rPr>
      <w:lang w:eastAsia="ja-JP"/>
    </w:rPr>
  </w:style>
  <w:style w:type="paragraph" w:styleId="a7">
    <w:name w:val="footer"/>
    <w:basedOn w:val="a"/>
    <w:link w:val="a8"/>
    <w:uiPriority w:val="99"/>
    <w:unhideWhenUsed/>
    <w:rsid w:val="00314C41"/>
    <w:pPr>
      <w:tabs>
        <w:tab w:val="center" w:pos="4677"/>
        <w:tab w:val="right" w:pos="9355"/>
      </w:tabs>
      <w:spacing w:after="0" w:line="240" w:lineRule="auto"/>
    </w:pPr>
    <w:rPr>
      <w:lang w:eastAsia="ja-JP"/>
    </w:rPr>
  </w:style>
  <w:style w:type="character" w:customStyle="1" w:styleId="a8">
    <w:name w:val="Нижний колонтитул Знак"/>
    <w:basedOn w:val="a0"/>
    <w:link w:val="a7"/>
    <w:uiPriority w:val="99"/>
    <w:rsid w:val="00314C41"/>
    <w:rPr>
      <w:lang w:eastAsia="ja-JP"/>
    </w:rPr>
  </w:style>
  <w:style w:type="paragraph" w:styleId="a9">
    <w:name w:val="No Spacing"/>
    <w:link w:val="aa"/>
    <w:uiPriority w:val="1"/>
    <w:qFormat/>
    <w:rsid w:val="00314C41"/>
    <w:pPr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Без интервала Знак"/>
    <w:basedOn w:val="a0"/>
    <w:link w:val="a9"/>
    <w:uiPriority w:val="1"/>
    <w:locked/>
    <w:rsid w:val="00314C41"/>
    <w:rPr>
      <w:rFonts w:eastAsiaTheme="minorHAnsi"/>
      <w:lang w:eastAsia="en-US"/>
    </w:rPr>
  </w:style>
  <w:style w:type="paragraph" w:styleId="ab">
    <w:name w:val="Body Text"/>
    <w:basedOn w:val="a"/>
    <w:link w:val="ac"/>
    <w:rsid w:val="00314C41"/>
    <w:pPr>
      <w:spacing w:after="120" w:line="240" w:lineRule="auto"/>
      <w:ind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c">
    <w:name w:val="Основной текст Знак"/>
    <w:basedOn w:val="a0"/>
    <w:link w:val="ab"/>
    <w:rsid w:val="00314C41"/>
    <w:rPr>
      <w:rFonts w:ascii="Calibri" w:eastAsia="Times New Roman" w:hAnsi="Calibri" w:cs="Times New Roman"/>
      <w:lang w:eastAsia="en-US"/>
    </w:rPr>
  </w:style>
  <w:style w:type="paragraph" w:styleId="ad">
    <w:name w:val="Body Text Indent"/>
    <w:basedOn w:val="a"/>
    <w:link w:val="ae"/>
    <w:unhideWhenUsed/>
    <w:rsid w:val="00314C41"/>
    <w:pPr>
      <w:spacing w:after="120"/>
      <w:ind w:left="283"/>
    </w:pPr>
    <w:rPr>
      <w:lang w:eastAsia="ja-JP"/>
    </w:rPr>
  </w:style>
  <w:style w:type="character" w:customStyle="1" w:styleId="ae">
    <w:name w:val="Основной текст с отступом Знак"/>
    <w:basedOn w:val="a0"/>
    <w:link w:val="ad"/>
    <w:rsid w:val="00314C41"/>
    <w:rPr>
      <w:lang w:eastAsia="ja-JP"/>
    </w:rPr>
  </w:style>
  <w:style w:type="paragraph" w:styleId="af">
    <w:name w:val="Normal (Web)"/>
    <w:basedOn w:val="a"/>
    <w:uiPriority w:val="99"/>
    <w:unhideWhenUsed/>
    <w:rsid w:val="00314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314C41"/>
    <w:rPr>
      <w:b/>
      <w:bCs/>
    </w:rPr>
  </w:style>
  <w:style w:type="character" w:customStyle="1" w:styleId="c23">
    <w:name w:val="c23"/>
    <w:basedOn w:val="a0"/>
    <w:rsid w:val="00314C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5449</Words>
  <Characters>31062</Characters>
  <Application>Microsoft Office Word</Application>
  <DocSecurity>0</DocSecurity>
  <Lines>258</Lines>
  <Paragraphs>72</Paragraphs>
  <ScaleCrop>false</ScaleCrop>
  <Company>Microsoft</Company>
  <LinksUpToDate>false</LinksUpToDate>
  <CharactersWithSpaces>36439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2017-06-20T19:57:00Z</dcterms:created>
  <dcterms:modified xsi:type="dcterms:W3CDTF">2017-06-20T19:57:00Z</dcterms:modified>
</cp:coreProperties>
</file>